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5B42" w:rsidRPr="00B65B42" w:rsidRDefault="0090623A" w:rsidP="00B65B42">
      <w:pPr>
        <w:spacing w:after="225" w:line="360" w:lineRule="atLeast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</w:pPr>
      <w:r w:rsidRPr="0090623A"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  <w:drawing>
          <wp:inline distT="0" distB="0" distL="0" distR="0">
            <wp:extent cx="6152515" cy="8046720"/>
            <wp:effectExtent l="19050" t="0" r="635" b="0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1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52515" cy="804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65B42" w:rsidRPr="00B65B42"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  <w:t>1.9. Локальные акты утрачивают силу (полностью или в отдельной части) в следующих случаях:</w:t>
      </w:r>
    </w:p>
    <w:p w:rsidR="00B65B42" w:rsidRPr="00C56F04" w:rsidRDefault="00B65B42" w:rsidP="00C56F04">
      <w:pPr>
        <w:pStyle w:val="a6"/>
        <w:numPr>
          <w:ilvl w:val="0"/>
          <w:numId w:val="7"/>
        </w:numPr>
        <w:spacing w:after="225" w:line="360" w:lineRule="atLeast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</w:pPr>
      <w:r w:rsidRPr="00C56F04"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  <w:t>вступление в силу акта, признающего данный локальный акт утратившим силу;</w:t>
      </w:r>
    </w:p>
    <w:p w:rsidR="00B65B42" w:rsidRPr="00C56F04" w:rsidRDefault="00B65B42" w:rsidP="00C56F04">
      <w:pPr>
        <w:pStyle w:val="a6"/>
        <w:numPr>
          <w:ilvl w:val="0"/>
          <w:numId w:val="7"/>
        </w:numPr>
        <w:spacing w:after="225" w:line="360" w:lineRule="atLeast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</w:pPr>
      <w:r w:rsidRPr="00C56F04"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  <w:t>вступление в силу локального акта большей юридической силы, нормы которого противоречат положениям данного  локального акта;</w:t>
      </w:r>
    </w:p>
    <w:p w:rsidR="00B65B42" w:rsidRPr="00C56F04" w:rsidRDefault="00B65B42" w:rsidP="00C56F04">
      <w:pPr>
        <w:pStyle w:val="a6"/>
        <w:numPr>
          <w:ilvl w:val="0"/>
          <w:numId w:val="7"/>
        </w:numPr>
        <w:spacing w:after="225" w:line="360" w:lineRule="atLeast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</w:pPr>
      <w:r w:rsidRPr="00C56F04"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  <w:lastRenderedPageBreak/>
        <w:t>признание судом или иным уполномоченным органом государственной власти локального  акта ОО противоречащим действующему законодательству.</w:t>
      </w:r>
    </w:p>
    <w:p w:rsidR="00B65B42" w:rsidRPr="00B65B42" w:rsidRDefault="00B65B42" w:rsidP="00B65B42">
      <w:pPr>
        <w:spacing w:after="225" w:line="360" w:lineRule="atLeast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</w:pPr>
      <w:r w:rsidRPr="00B65B42"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  <w:t>1.10.. Локальный акт ОО, утративший силу,  не подлежит исполнению.</w:t>
      </w:r>
    </w:p>
    <w:p w:rsidR="00B65B42" w:rsidRPr="00B1249E" w:rsidRDefault="00B65B42" w:rsidP="00B1249E">
      <w:pPr>
        <w:spacing w:after="225" w:line="360" w:lineRule="atLeast"/>
        <w:jc w:val="center"/>
        <w:textAlignment w:val="baseline"/>
        <w:rPr>
          <w:rFonts w:ascii="Times New Roman" w:eastAsia="Times New Roman" w:hAnsi="Times New Roman" w:cs="Times New Roman"/>
          <w:b/>
          <w:color w:val="222222"/>
          <w:kern w:val="36"/>
          <w:sz w:val="24"/>
          <w:szCs w:val="24"/>
          <w:lang w:eastAsia="ru-RU"/>
        </w:rPr>
      </w:pPr>
      <w:r w:rsidRPr="00B1249E">
        <w:rPr>
          <w:rFonts w:ascii="Times New Roman" w:eastAsia="Times New Roman" w:hAnsi="Times New Roman" w:cs="Times New Roman"/>
          <w:b/>
          <w:color w:val="222222"/>
          <w:kern w:val="36"/>
          <w:sz w:val="24"/>
          <w:szCs w:val="24"/>
          <w:lang w:eastAsia="ru-RU"/>
        </w:rPr>
        <w:t>II.</w:t>
      </w:r>
      <w:r w:rsidR="00C56F04" w:rsidRPr="00B1249E">
        <w:rPr>
          <w:rFonts w:ascii="Times New Roman" w:eastAsia="Times New Roman" w:hAnsi="Times New Roman" w:cs="Times New Roman"/>
          <w:b/>
          <w:color w:val="222222"/>
          <w:kern w:val="36"/>
          <w:sz w:val="24"/>
          <w:szCs w:val="24"/>
          <w:lang w:eastAsia="ru-RU"/>
        </w:rPr>
        <w:t xml:space="preserve">  </w:t>
      </w:r>
      <w:r w:rsidRPr="00B1249E">
        <w:rPr>
          <w:rFonts w:ascii="Times New Roman" w:eastAsia="Times New Roman" w:hAnsi="Times New Roman" w:cs="Times New Roman"/>
          <w:b/>
          <w:color w:val="222222"/>
          <w:kern w:val="36"/>
          <w:sz w:val="24"/>
          <w:szCs w:val="24"/>
          <w:lang w:eastAsia="ru-RU"/>
        </w:rPr>
        <w:t>Цели и задачи</w:t>
      </w:r>
    </w:p>
    <w:p w:rsidR="00B65B42" w:rsidRPr="00B65B42" w:rsidRDefault="00B65B42" w:rsidP="00B65B42">
      <w:pPr>
        <w:spacing w:after="225" w:line="360" w:lineRule="atLeast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</w:pPr>
      <w:r w:rsidRPr="00B65B42"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  <w:t>Целями и задачами настоящего Положение являются:</w:t>
      </w:r>
    </w:p>
    <w:p w:rsidR="00B65B42" w:rsidRPr="00C56F04" w:rsidRDefault="00B65B42" w:rsidP="00C56F04">
      <w:pPr>
        <w:pStyle w:val="a6"/>
        <w:numPr>
          <w:ilvl w:val="0"/>
          <w:numId w:val="8"/>
        </w:numPr>
        <w:spacing w:after="225" w:line="360" w:lineRule="atLeast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</w:pPr>
      <w:r w:rsidRPr="00C56F04"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  <w:t>создание единой и согласованной системы локальных актов ОО;</w:t>
      </w:r>
    </w:p>
    <w:p w:rsidR="00B65B42" w:rsidRPr="00C56F04" w:rsidRDefault="00B65B42" w:rsidP="00C56F04">
      <w:pPr>
        <w:pStyle w:val="a6"/>
        <w:numPr>
          <w:ilvl w:val="0"/>
          <w:numId w:val="8"/>
        </w:numPr>
        <w:spacing w:after="225" w:line="360" w:lineRule="atLeast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</w:pPr>
      <w:r w:rsidRPr="00C56F04"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  <w:t>обеспечение принципа законности в нормотворческой деятельности ОО;</w:t>
      </w:r>
    </w:p>
    <w:p w:rsidR="00B65B42" w:rsidRPr="00C56F04" w:rsidRDefault="00B65B42" w:rsidP="00C56F04">
      <w:pPr>
        <w:pStyle w:val="a6"/>
        <w:numPr>
          <w:ilvl w:val="0"/>
          <w:numId w:val="8"/>
        </w:numPr>
        <w:spacing w:after="225" w:line="360" w:lineRule="atLeast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</w:pPr>
      <w:r w:rsidRPr="00C56F04"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  <w:t>совершенствование процесса подготовки, оформления, принятия  и реализации локальных актов;</w:t>
      </w:r>
    </w:p>
    <w:p w:rsidR="00B65B42" w:rsidRPr="00C56F04" w:rsidRDefault="00B65B42" w:rsidP="00C56F04">
      <w:pPr>
        <w:pStyle w:val="a6"/>
        <w:numPr>
          <w:ilvl w:val="0"/>
          <w:numId w:val="8"/>
        </w:numPr>
        <w:spacing w:after="225" w:line="360" w:lineRule="atLeast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</w:pPr>
      <w:r w:rsidRPr="00C56F04"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  <w:t>предотвращение дублирования регулирования общественных и образовательных отношений в ОО.</w:t>
      </w:r>
    </w:p>
    <w:p w:rsidR="00B65B42" w:rsidRPr="00B1249E" w:rsidRDefault="00B65B42" w:rsidP="00B1249E">
      <w:pPr>
        <w:spacing w:after="225" w:line="360" w:lineRule="atLeast"/>
        <w:jc w:val="center"/>
        <w:textAlignment w:val="baseline"/>
        <w:rPr>
          <w:rFonts w:ascii="Times New Roman" w:eastAsia="Times New Roman" w:hAnsi="Times New Roman" w:cs="Times New Roman"/>
          <w:b/>
          <w:color w:val="222222"/>
          <w:kern w:val="36"/>
          <w:sz w:val="24"/>
          <w:szCs w:val="24"/>
          <w:lang w:eastAsia="ru-RU"/>
        </w:rPr>
      </w:pPr>
      <w:r w:rsidRPr="00B1249E">
        <w:rPr>
          <w:rFonts w:ascii="Times New Roman" w:eastAsia="Times New Roman" w:hAnsi="Times New Roman" w:cs="Times New Roman"/>
          <w:b/>
          <w:color w:val="222222"/>
          <w:kern w:val="36"/>
          <w:sz w:val="24"/>
          <w:szCs w:val="24"/>
          <w:lang w:eastAsia="ru-RU"/>
        </w:rPr>
        <w:t>Ш. Виды локальных актов</w:t>
      </w:r>
    </w:p>
    <w:p w:rsidR="00B65B42" w:rsidRPr="00B65B42" w:rsidRDefault="00B65B42" w:rsidP="00B65B42">
      <w:pPr>
        <w:spacing w:after="225" w:line="360" w:lineRule="atLeast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</w:pPr>
      <w:r w:rsidRPr="00B65B42"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  <w:t>3.1. В соответствии с Уставом деятельность ОО регламентируется следующими видами локальных актов: положения, постановления, решения, приказы, распоряжения, инструкции, должностные инструкции, правила. Представленный перечень видов локальных актов не является исчерпывающим.</w:t>
      </w:r>
    </w:p>
    <w:p w:rsidR="00B65B42" w:rsidRPr="00B65B42" w:rsidRDefault="00B65B42" w:rsidP="00B65B42">
      <w:pPr>
        <w:spacing w:after="225" w:line="360" w:lineRule="atLeast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</w:pPr>
      <w:r w:rsidRPr="00B65B42"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  <w:t xml:space="preserve">3.2.Локальные  акты  </w:t>
      </w:r>
      <w:r w:rsidR="00B64874"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  <w:t xml:space="preserve">ОО  могут быть классифицированы </w:t>
      </w:r>
      <w:r w:rsidRPr="00B65B42"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  <w:t>на группы в соответствии с  компетенцией ОО:</w:t>
      </w:r>
    </w:p>
    <w:p w:rsidR="00B65B42" w:rsidRPr="00C56F04" w:rsidRDefault="00B65B42" w:rsidP="00C56F04">
      <w:pPr>
        <w:pStyle w:val="a6"/>
        <w:numPr>
          <w:ilvl w:val="0"/>
          <w:numId w:val="11"/>
        </w:numPr>
        <w:spacing w:after="225" w:line="360" w:lineRule="atLeast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</w:pPr>
      <w:r w:rsidRPr="00C56F04"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  <w:t>локальные акты организационно-распорядительного характера</w:t>
      </w:r>
      <w:r w:rsidR="00B64874"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  <w:t xml:space="preserve"> </w:t>
      </w:r>
      <w:proofErr w:type="gramStart"/>
      <w:r w:rsidR="00B64874"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  <w:t xml:space="preserve">( </w:t>
      </w:r>
      <w:proofErr w:type="gramEnd"/>
      <w:r w:rsidR="00B64874"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  <w:t>№ 1)</w:t>
      </w:r>
      <w:r w:rsidRPr="00C56F04"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  <w:t>;</w:t>
      </w:r>
    </w:p>
    <w:p w:rsidR="00B65B42" w:rsidRPr="00C56F04" w:rsidRDefault="00B65B42" w:rsidP="00C56F04">
      <w:pPr>
        <w:pStyle w:val="a6"/>
        <w:numPr>
          <w:ilvl w:val="0"/>
          <w:numId w:val="11"/>
        </w:numPr>
        <w:spacing w:after="225" w:line="360" w:lineRule="atLeast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</w:pPr>
      <w:r w:rsidRPr="00C56F04"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  <w:t>локальные акты, регламентирующие вопросы организации образовательного процесса</w:t>
      </w:r>
      <w:r w:rsidR="00B64874"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  <w:t xml:space="preserve"> (№ 2)</w:t>
      </w:r>
      <w:r w:rsidRPr="00C56F04"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  <w:t>;</w:t>
      </w:r>
    </w:p>
    <w:p w:rsidR="00B64874" w:rsidRPr="00B64874" w:rsidRDefault="00B65B42" w:rsidP="00B64874">
      <w:pPr>
        <w:pStyle w:val="a6"/>
        <w:numPr>
          <w:ilvl w:val="0"/>
          <w:numId w:val="11"/>
        </w:numPr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</w:pPr>
      <w:r w:rsidRPr="00B64874"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  <w:t xml:space="preserve">локальные акты, </w:t>
      </w:r>
      <w:r w:rsidR="00B64874" w:rsidRPr="00B64874"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  <w:t xml:space="preserve">регламентирующие вопросы организации </w:t>
      </w:r>
      <w:r w:rsidR="00B64874"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  <w:t>воспитательного</w:t>
      </w:r>
      <w:r w:rsidR="00B64874" w:rsidRPr="00B64874"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  <w:t xml:space="preserve"> процесса</w:t>
      </w:r>
      <w:r w:rsidR="00B64874"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  <w:t xml:space="preserve"> (№ 3)</w:t>
      </w:r>
      <w:r w:rsidR="00B64874" w:rsidRPr="00B64874"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  <w:t>;</w:t>
      </w:r>
    </w:p>
    <w:p w:rsidR="00B65B42" w:rsidRPr="00B1249E" w:rsidRDefault="00B65B42" w:rsidP="00B1249E">
      <w:pPr>
        <w:spacing w:after="225" w:line="360" w:lineRule="atLeast"/>
        <w:jc w:val="center"/>
        <w:textAlignment w:val="baseline"/>
        <w:rPr>
          <w:rFonts w:ascii="Times New Roman" w:eastAsia="Times New Roman" w:hAnsi="Times New Roman" w:cs="Times New Roman"/>
          <w:b/>
          <w:color w:val="222222"/>
          <w:kern w:val="36"/>
          <w:sz w:val="24"/>
          <w:szCs w:val="24"/>
          <w:lang w:eastAsia="ru-RU"/>
        </w:rPr>
      </w:pPr>
      <w:r w:rsidRPr="00B1249E">
        <w:rPr>
          <w:rFonts w:ascii="Times New Roman" w:eastAsia="Times New Roman" w:hAnsi="Times New Roman" w:cs="Times New Roman"/>
          <w:b/>
          <w:color w:val="222222"/>
          <w:kern w:val="36"/>
          <w:sz w:val="24"/>
          <w:szCs w:val="24"/>
          <w:lang w:eastAsia="ru-RU"/>
        </w:rPr>
        <w:t>IV.</w:t>
      </w:r>
      <w:r w:rsidR="00B1249E">
        <w:rPr>
          <w:rFonts w:ascii="Times New Roman" w:eastAsia="Times New Roman" w:hAnsi="Times New Roman" w:cs="Times New Roman"/>
          <w:b/>
          <w:color w:val="222222"/>
          <w:kern w:val="36"/>
          <w:sz w:val="24"/>
          <w:szCs w:val="24"/>
          <w:lang w:eastAsia="ru-RU"/>
        </w:rPr>
        <w:t xml:space="preserve"> </w:t>
      </w:r>
      <w:r w:rsidRPr="00B1249E">
        <w:rPr>
          <w:rFonts w:ascii="Times New Roman" w:eastAsia="Times New Roman" w:hAnsi="Times New Roman" w:cs="Times New Roman"/>
          <w:b/>
          <w:color w:val="222222"/>
          <w:kern w:val="36"/>
          <w:sz w:val="24"/>
          <w:szCs w:val="24"/>
          <w:lang w:eastAsia="ru-RU"/>
        </w:rPr>
        <w:t>Порядок подготовки  локальных актов</w:t>
      </w:r>
    </w:p>
    <w:p w:rsidR="00B65B42" w:rsidRPr="00B65B42" w:rsidRDefault="00B65B42" w:rsidP="00B65B42">
      <w:pPr>
        <w:spacing w:after="225" w:line="360" w:lineRule="atLeast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</w:pPr>
      <w:r w:rsidRPr="00B65B42"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  <w:t>В ОО устанавливается следующий порядок подготовки  локальных актов:</w:t>
      </w:r>
    </w:p>
    <w:p w:rsidR="00B65B42" w:rsidRPr="00B65B42" w:rsidRDefault="00B65B42" w:rsidP="00B65B42">
      <w:pPr>
        <w:spacing w:after="225" w:line="360" w:lineRule="atLeast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</w:pPr>
      <w:r w:rsidRPr="00B65B42"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  <w:t>4.1. Инициатором подготовки локальных актов могут быть:</w:t>
      </w:r>
    </w:p>
    <w:p w:rsidR="00B65B42" w:rsidRPr="00C56F04" w:rsidRDefault="00B65B42" w:rsidP="00C56F04">
      <w:pPr>
        <w:pStyle w:val="a6"/>
        <w:numPr>
          <w:ilvl w:val="0"/>
          <w:numId w:val="9"/>
        </w:numPr>
        <w:spacing w:after="225" w:line="360" w:lineRule="atLeast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</w:pPr>
      <w:bookmarkStart w:id="0" w:name="_GoBack"/>
      <w:bookmarkEnd w:id="0"/>
      <w:r w:rsidRPr="00C56F04"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  <w:t>учредитель;</w:t>
      </w:r>
    </w:p>
    <w:p w:rsidR="00B65B42" w:rsidRPr="00C56F04" w:rsidRDefault="00B65B42" w:rsidP="00C56F04">
      <w:pPr>
        <w:pStyle w:val="a6"/>
        <w:numPr>
          <w:ilvl w:val="0"/>
          <w:numId w:val="9"/>
        </w:numPr>
        <w:spacing w:after="225" w:line="360" w:lineRule="atLeast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</w:pPr>
      <w:r w:rsidRPr="00C56F04"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  <w:t>органы управления образованием;</w:t>
      </w:r>
    </w:p>
    <w:p w:rsidR="00B65B42" w:rsidRPr="00C56F04" w:rsidRDefault="00B65B42" w:rsidP="00C56F04">
      <w:pPr>
        <w:pStyle w:val="a6"/>
        <w:numPr>
          <w:ilvl w:val="0"/>
          <w:numId w:val="9"/>
        </w:numPr>
        <w:spacing w:after="225" w:line="360" w:lineRule="atLeast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</w:pPr>
      <w:r w:rsidRPr="00C56F04"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  <w:t>администрация ОО в лице её руководителя, заместителей руководителя;</w:t>
      </w:r>
    </w:p>
    <w:p w:rsidR="00B65B42" w:rsidRPr="00C56F04" w:rsidRDefault="00B65B42" w:rsidP="00C56F04">
      <w:pPr>
        <w:pStyle w:val="a6"/>
        <w:numPr>
          <w:ilvl w:val="0"/>
          <w:numId w:val="9"/>
        </w:numPr>
        <w:spacing w:after="225" w:line="360" w:lineRule="atLeast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</w:pPr>
      <w:r w:rsidRPr="00C56F04"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  <w:t>органы государственно-общественного управления ОО;</w:t>
      </w:r>
    </w:p>
    <w:p w:rsidR="00B65B42" w:rsidRPr="00C56F04" w:rsidRDefault="00B65B42" w:rsidP="00C56F04">
      <w:pPr>
        <w:pStyle w:val="a6"/>
        <w:numPr>
          <w:ilvl w:val="0"/>
          <w:numId w:val="9"/>
        </w:numPr>
        <w:spacing w:after="225" w:line="360" w:lineRule="atLeast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</w:pPr>
      <w:r w:rsidRPr="00C56F04"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  <w:t>структурное подразделение ОО;</w:t>
      </w:r>
    </w:p>
    <w:p w:rsidR="00B65B42" w:rsidRPr="00C56F04" w:rsidRDefault="00B65B42" w:rsidP="00C56F04">
      <w:pPr>
        <w:pStyle w:val="a6"/>
        <w:numPr>
          <w:ilvl w:val="0"/>
          <w:numId w:val="9"/>
        </w:numPr>
        <w:spacing w:after="225" w:line="360" w:lineRule="atLeast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</w:pPr>
      <w:r w:rsidRPr="00C56F04"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  <w:t>участники образовательных отношений.</w:t>
      </w:r>
    </w:p>
    <w:p w:rsidR="00B65B42" w:rsidRPr="00B65B42" w:rsidRDefault="00B65B42" w:rsidP="00B65B42">
      <w:pPr>
        <w:spacing w:after="225" w:line="360" w:lineRule="atLeast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</w:pPr>
      <w:r w:rsidRPr="00B65B42"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  <w:t>Основанием для подготовки локального акта могут также являться изменения в законодательстве РФ (внесение изменений, издание новых нормативных правовых актов).</w:t>
      </w:r>
    </w:p>
    <w:p w:rsidR="00B65B42" w:rsidRPr="00B65B42" w:rsidRDefault="00B65B42" w:rsidP="00B65B42">
      <w:pPr>
        <w:spacing w:after="225" w:line="360" w:lineRule="atLeast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</w:pPr>
      <w:r w:rsidRPr="00B65B42"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  <w:lastRenderedPageBreak/>
        <w:t>4.2. Проект локального акта готовится отдельным работником или группой работников по поручению руководителя ОО, а также органом самоуправления ОО, который выступил с соответствующей инициативой.</w:t>
      </w:r>
    </w:p>
    <w:p w:rsidR="00B65B42" w:rsidRPr="00B65B42" w:rsidRDefault="00B65B42" w:rsidP="00B65B42">
      <w:pPr>
        <w:spacing w:after="225" w:line="360" w:lineRule="atLeast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</w:pPr>
      <w:r w:rsidRPr="00B65B42"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  <w:t>4.3. Подготовка локального акта включает в себя изучение законодательных и иных нормативных актов, локальных актов ОО, регламентирующих те вопросы, которые предполагается отразить в проекте нового акта, и на этой основе  выбор его вида, содержания и представление его в письменной форме.</w:t>
      </w:r>
    </w:p>
    <w:p w:rsidR="00B65B42" w:rsidRPr="00B65B42" w:rsidRDefault="00B65B42" w:rsidP="00B65B42">
      <w:pPr>
        <w:spacing w:after="225" w:line="360" w:lineRule="atLeast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</w:pPr>
      <w:r w:rsidRPr="00B65B42"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  <w:t>4.4. Подготовка наиболее важных локальных актов (проектов решений собраний, педсоветов, органов самоуправления, приказов, положений, правил) должна основываться на результатах анализа основных сторон деятельности ОО, тенденций её развития и сложившейся ситуации.</w:t>
      </w:r>
    </w:p>
    <w:p w:rsidR="00B65B42" w:rsidRPr="00B65B42" w:rsidRDefault="00B65B42" w:rsidP="00B65B42">
      <w:pPr>
        <w:spacing w:after="225" w:line="360" w:lineRule="atLeast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</w:pPr>
      <w:r w:rsidRPr="00B65B42"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  <w:t>4.5. По вопросам приема на работу, переводов, увольнений, предоставления отпусков, поощрений или привлечения сотрудников к дисциплинарной или материальной ответственности издаются приказы, в соответствии с ТК РФ.</w:t>
      </w:r>
    </w:p>
    <w:p w:rsidR="00B65B42" w:rsidRPr="00B65B42" w:rsidRDefault="00C16B89" w:rsidP="00B65B42">
      <w:pPr>
        <w:spacing w:after="225" w:line="360" w:lineRule="atLeast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  <w:t xml:space="preserve">4.6. </w:t>
      </w:r>
      <w:r w:rsidR="00B65B42" w:rsidRPr="00B65B42"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  <w:t>Проект локального акта может быть представлен на  обсуждение. Формы представления для обсуждения могут быть различными, например, размещение проекта локального акта на информационном стенде в месте, доступном для всеобщего обозрения, на школьном сайте, направление проекта заинтересованным лицам, проведение соответствующего собрания с коллективным обсуждением проекта локального акта и т.д.</w:t>
      </w:r>
    </w:p>
    <w:p w:rsidR="00B65B42" w:rsidRPr="00B65B42" w:rsidRDefault="00C16B89" w:rsidP="00B65B42">
      <w:pPr>
        <w:spacing w:after="225" w:line="360" w:lineRule="atLeast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  <w:t xml:space="preserve">4.7 </w:t>
      </w:r>
      <w:r w:rsidR="00B65B42" w:rsidRPr="00B65B42"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  <w:t>.При необходимости локальный акт проходит процедуру согласования.</w:t>
      </w:r>
    </w:p>
    <w:p w:rsidR="00B65B42" w:rsidRPr="00B65B42" w:rsidRDefault="00C16B89" w:rsidP="00B65B42">
      <w:pPr>
        <w:spacing w:after="225" w:line="360" w:lineRule="atLeast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  <w:t>4.8</w:t>
      </w:r>
      <w:r w:rsidR="00B65B42" w:rsidRPr="00B65B42"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  <w:t xml:space="preserve"> </w:t>
      </w:r>
      <w:r w:rsidR="00B65B42" w:rsidRPr="00B65B42"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  <w:t>Сроки и порядок разработки проекта локального акта, порядок его согласования устанавливается локальным актом по ведению делопроизводства в ОО.</w:t>
      </w:r>
    </w:p>
    <w:p w:rsidR="00B65B42" w:rsidRPr="00B1249E" w:rsidRDefault="00B65B42" w:rsidP="00B1249E">
      <w:pPr>
        <w:spacing w:after="225" w:line="360" w:lineRule="atLeast"/>
        <w:jc w:val="center"/>
        <w:textAlignment w:val="baseline"/>
        <w:rPr>
          <w:rFonts w:ascii="Times New Roman" w:eastAsia="Times New Roman" w:hAnsi="Times New Roman" w:cs="Times New Roman"/>
          <w:b/>
          <w:color w:val="222222"/>
          <w:kern w:val="36"/>
          <w:sz w:val="24"/>
          <w:szCs w:val="24"/>
          <w:lang w:eastAsia="ru-RU"/>
        </w:rPr>
      </w:pPr>
      <w:r w:rsidRPr="00B1249E">
        <w:rPr>
          <w:rFonts w:ascii="Times New Roman" w:eastAsia="Times New Roman" w:hAnsi="Times New Roman" w:cs="Times New Roman"/>
          <w:b/>
          <w:color w:val="222222"/>
          <w:kern w:val="36"/>
          <w:sz w:val="24"/>
          <w:szCs w:val="24"/>
          <w:lang w:eastAsia="ru-RU"/>
        </w:rPr>
        <w:t>V.</w:t>
      </w:r>
      <w:r w:rsidR="00C56F04" w:rsidRPr="00B1249E">
        <w:rPr>
          <w:rFonts w:ascii="Times New Roman" w:eastAsia="Times New Roman" w:hAnsi="Times New Roman" w:cs="Times New Roman"/>
          <w:b/>
          <w:color w:val="222222"/>
          <w:kern w:val="36"/>
          <w:sz w:val="24"/>
          <w:szCs w:val="24"/>
          <w:lang w:eastAsia="ru-RU"/>
        </w:rPr>
        <w:t xml:space="preserve"> </w:t>
      </w:r>
      <w:r w:rsidRPr="00B1249E">
        <w:rPr>
          <w:rFonts w:ascii="Times New Roman" w:eastAsia="Times New Roman" w:hAnsi="Times New Roman" w:cs="Times New Roman"/>
          <w:b/>
          <w:color w:val="222222"/>
          <w:kern w:val="36"/>
          <w:sz w:val="24"/>
          <w:szCs w:val="24"/>
          <w:lang w:eastAsia="ru-RU"/>
        </w:rPr>
        <w:t>Порядок принятия и утверждения локального акта</w:t>
      </w:r>
    </w:p>
    <w:p w:rsidR="00B65B42" w:rsidRPr="00B65B42" w:rsidRDefault="00B65B42" w:rsidP="00B65B42">
      <w:pPr>
        <w:spacing w:after="225" w:line="360" w:lineRule="atLeast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</w:pPr>
      <w:r w:rsidRPr="00B65B42"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  <w:t xml:space="preserve">5.1.Локальные акты ОО могут приниматься руководителем, общим собранием трудового коллектива, советом </w:t>
      </w:r>
      <w:r w:rsidR="00CB067C"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  <w:t xml:space="preserve">учреждения, педагогическим советом </w:t>
      </w:r>
      <w:r w:rsidRPr="00B65B42"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  <w:t>либо иным органом самоуправления ОО, наделенным полномочиями по принятию локальных актов в соответствии с уставом ОО – по предметам их ведения и компетенции.</w:t>
      </w:r>
    </w:p>
    <w:p w:rsidR="00B65B42" w:rsidRPr="00B65B42" w:rsidRDefault="00B65B42" w:rsidP="00B65B42">
      <w:pPr>
        <w:spacing w:after="225" w:line="360" w:lineRule="atLeast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</w:pPr>
      <w:r w:rsidRPr="00B65B42"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  <w:t>5.</w:t>
      </w:r>
      <w:r w:rsidR="00B1249E" w:rsidRPr="00B1249E"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  <w:t>2</w:t>
      </w:r>
      <w:r w:rsidRPr="00B65B42"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  <w:t xml:space="preserve">.Не подлежат применению локальные акты, ухудшающие положение работников по сравнению с трудовым законодательством, коллективным договором, соглашениями, а также локальные акты, принятые с нарушением </w:t>
      </w:r>
      <w:proofErr w:type="gramStart"/>
      <w:r w:rsidRPr="00B65B42"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  <w:t>порядка учета мнения представительного органа работников</w:t>
      </w:r>
      <w:proofErr w:type="gramEnd"/>
      <w:r w:rsidRPr="00B65B42"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  <w:t>.</w:t>
      </w:r>
    </w:p>
    <w:p w:rsidR="00B65B42" w:rsidRPr="00B65B42" w:rsidRDefault="00B65B42" w:rsidP="00B65B42">
      <w:pPr>
        <w:spacing w:after="225" w:line="360" w:lineRule="atLeast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</w:pPr>
      <w:r w:rsidRPr="00B65B42"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  <w:t>5.</w:t>
      </w:r>
      <w:r w:rsidR="00B1249E" w:rsidRPr="00B1249E"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  <w:t>3</w:t>
      </w:r>
      <w:r w:rsidRPr="00B65B42"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  <w:t>. Прошедший процедуру принятия локальный акт утверждается руководителем ОО. Процедура утверждения оформляется либо подписью, либо приказом руководителя ОО.</w:t>
      </w:r>
    </w:p>
    <w:p w:rsidR="00B65B42" w:rsidRPr="00B65B42" w:rsidRDefault="00B1249E" w:rsidP="00B65B42">
      <w:pPr>
        <w:spacing w:after="225" w:line="360" w:lineRule="atLeast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  <w:t>5.</w:t>
      </w:r>
      <w:r w:rsidRPr="00B1249E"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  <w:t>4</w:t>
      </w:r>
      <w:r w:rsidR="00B65B42" w:rsidRPr="00B65B42"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  <w:t>.Локальный а</w:t>
      </w:r>
      <w:proofErr w:type="gramStart"/>
      <w:r w:rsidR="00B65B42" w:rsidRPr="00B65B42"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  <w:t>кт  вст</w:t>
      </w:r>
      <w:proofErr w:type="gramEnd"/>
      <w:r w:rsidR="00B65B42" w:rsidRPr="00B65B42"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  <w:t>упает в силу с момента, указанного в нем, либо, в случае отсутствия такого указания, по истечении 7 календарных дней с даты принятия данного локального акта.</w:t>
      </w:r>
    </w:p>
    <w:p w:rsidR="00B65B42" w:rsidRPr="00B65B42" w:rsidRDefault="00B65B42" w:rsidP="00B65B42">
      <w:pPr>
        <w:spacing w:after="225" w:line="360" w:lineRule="atLeast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</w:pPr>
      <w:r w:rsidRPr="00B65B42"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  <w:lastRenderedPageBreak/>
        <w:t>Датой принятия локального акта, требующего  утверждения руководителем ОО, является дата такого утверждения.</w:t>
      </w:r>
    </w:p>
    <w:p w:rsidR="00B65B42" w:rsidRPr="00B65B42" w:rsidRDefault="00B65B42" w:rsidP="00B65B42">
      <w:pPr>
        <w:spacing w:after="225" w:line="360" w:lineRule="atLeast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</w:pPr>
      <w:r w:rsidRPr="00B65B42"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  <w:t>5.</w:t>
      </w:r>
      <w:r w:rsidR="00B1249E" w:rsidRPr="00B1249E"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  <w:t>5</w:t>
      </w:r>
      <w:r w:rsidRPr="00B65B42"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  <w:t>. После утверждения локального акта проводится процедура ознакомления с ним участников образовательных отношений, на которых распространяются положения  данного локального акта. Ознакомление  с локальным актом  оформляется в виде росписи   ознакомляемых лиц с указанием даты ознакомления либо на самом локальном акте, либо на отдельном листе ознакомления, прилагаемым к нему, либо в отдельном журнале.</w:t>
      </w:r>
    </w:p>
    <w:p w:rsidR="00B65B42" w:rsidRPr="00B1249E" w:rsidRDefault="00B65B42" w:rsidP="00B1249E">
      <w:pPr>
        <w:spacing w:after="225" w:line="360" w:lineRule="atLeast"/>
        <w:jc w:val="center"/>
        <w:textAlignment w:val="baseline"/>
        <w:rPr>
          <w:rFonts w:ascii="Times New Roman" w:eastAsia="Times New Roman" w:hAnsi="Times New Roman" w:cs="Times New Roman"/>
          <w:b/>
          <w:color w:val="222222"/>
          <w:kern w:val="36"/>
          <w:sz w:val="24"/>
          <w:szCs w:val="24"/>
          <w:lang w:eastAsia="ru-RU"/>
        </w:rPr>
      </w:pPr>
      <w:r w:rsidRPr="00B1249E">
        <w:rPr>
          <w:rFonts w:ascii="Times New Roman" w:eastAsia="Times New Roman" w:hAnsi="Times New Roman" w:cs="Times New Roman"/>
          <w:b/>
          <w:color w:val="222222"/>
          <w:kern w:val="36"/>
          <w:sz w:val="24"/>
          <w:szCs w:val="24"/>
          <w:lang w:eastAsia="ru-RU"/>
        </w:rPr>
        <w:t>VI. Оформление локального акта</w:t>
      </w:r>
    </w:p>
    <w:p w:rsidR="00B65B42" w:rsidRPr="00B65B42" w:rsidRDefault="00B65B42" w:rsidP="00B65B42">
      <w:pPr>
        <w:spacing w:after="225" w:line="360" w:lineRule="atLeast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</w:pPr>
      <w:r w:rsidRPr="00B65B42"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  <w:t xml:space="preserve">Оформление локального акта выполняется в соответствии  с требованиями «Государственной системы документационного обеспечения управления. Основные положения. Общие требования к документам и службам документационного обеспечения», а также нормами «Унифицированной системы документации. Унифицированная система организационно-распорядительной документации. Требования к оформлению документов. ГОСТ </w:t>
      </w:r>
      <w:proofErr w:type="gramStart"/>
      <w:r w:rsidRPr="00B65B42"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  <w:t>Р</w:t>
      </w:r>
      <w:proofErr w:type="gramEnd"/>
      <w:r w:rsidRPr="00B65B42"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  <w:t xml:space="preserve"> 6.30-2003» (утв. Постановлением Госстандарта России от 03.03.2003 N 65-ст «О принятии и введении в действие государственного стандарта Российской Федерации»). При этом:</w:t>
      </w:r>
    </w:p>
    <w:p w:rsidR="00B65B42" w:rsidRPr="00B65B42" w:rsidRDefault="00B65B42" w:rsidP="00B65B42">
      <w:pPr>
        <w:spacing w:after="225" w:line="360" w:lineRule="atLeast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</w:pPr>
      <w:r w:rsidRPr="00B65B42"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  <w:t>6.1.Структура локального акта должна обеспечивать логическое развитие темы правового регулирования. Если требуется разъяснение целей и мотивов принятия локального акта, то в проекте дается вступительная часть – преамбула. Положения нормативного характера в преамбулу не включаются.</w:t>
      </w:r>
    </w:p>
    <w:p w:rsidR="00B65B42" w:rsidRPr="00B65B42" w:rsidRDefault="00B65B42" w:rsidP="00B65B42">
      <w:pPr>
        <w:spacing w:after="225" w:line="360" w:lineRule="atLeast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</w:pPr>
      <w:r w:rsidRPr="00B65B42"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  <w:t>6.2.Нормативные предписания оформляются в виде пунктов, которые нумеруются арабскими цифрами с точкой</w:t>
      </w:r>
      <w:r w:rsidR="00CB067C"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  <w:t>.</w:t>
      </w:r>
      <w:r w:rsidRPr="00B65B42"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  <w:t xml:space="preserve"> Пункты могут подразделяться на подпункты, которые могут иметь буквенную или цифровую нумерацию.</w:t>
      </w:r>
    </w:p>
    <w:p w:rsidR="00B65B42" w:rsidRPr="00B65B42" w:rsidRDefault="00B65B42" w:rsidP="00B65B42">
      <w:pPr>
        <w:spacing w:after="225" w:line="360" w:lineRule="atLeast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</w:pPr>
      <w:r w:rsidRPr="00B65B42"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  <w:t>6.3.Значительные по объему локальные акты могут делиться на главы, которые нумеруются римскими цифрами и имеют заголовки.</w:t>
      </w:r>
    </w:p>
    <w:p w:rsidR="00B65B42" w:rsidRPr="00B65B42" w:rsidRDefault="00B65B42" w:rsidP="00B65B42">
      <w:pPr>
        <w:spacing w:after="225" w:line="360" w:lineRule="atLeast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</w:pPr>
      <w:r w:rsidRPr="00B65B42"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  <w:t>6.4.Если в локальном акте приводятся таблицы, графики, карты, схемы, то они, как правило, должны оформляться в виде приложений, а соответствующие пункты акта должны иметь ссылки на эти приложения.</w:t>
      </w:r>
    </w:p>
    <w:p w:rsidR="00B65B42" w:rsidRPr="00B65B42" w:rsidRDefault="00B65B42" w:rsidP="00B65B42">
      <w:pPr>
        <w:spacing w:after="225" w:line="360" w:lineRule="atLeast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</w:pPr>
      <w:r w:rsidRPr="00B65B42"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  <w:t>6.5.Локальный а</w:t>
      </w:r>
      <w:proofErr w:type="gramStart"/>
      <w:r w:rsidRPr="00B65B42"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  <w:t>кт с пр</w:t>
      </w:r>
      <w:proofErr w:type="gramEnd"/>
      <w:r w:rsidRPr="00B65B42"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  <w:t>иложениями должен иметь сквозную нумерацию страниц.</w:t>
      </w:r>
    </w:p>
    <w:p w:rsidR="00B65B42" w:rsidRPr="00B65B42" w:rsidRDefault="00B65B42" w:rsidP="00B65B42">
      <w:pPr>
        <w:spacing w:after="225" w:line="360" w:lineRule="atLeast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</w:pPr>
      <w:r w:rsidRPr="00B65B42"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  <w:t>6.6. Локальный акт излагается на государственном языке  РФ и должен соответствовать литературным нормам.</w:t>
      </w:r>
    </w:p>
    <w:p w:rsidR="00B65B42" w:rsidRPr="00B65B42" w:rsidRDefault="00B65B42" w:rsidP="00B65B42">
      <w:pPr>
        <w:spacing w:after="225" w:line="360" w:lineRule="atLeast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</w:pPr>
      <w:r w:rsidRPr="00B65B42"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  <w:t>6.7.Структура локального акта должна быть логически обоснованной, отвечающей целям и задачам правового регулирования, а также обеспечивающей логическое развитие и правильное понимание данного локального акта.</w:t>
      </w:r>
    </w:p>
    <w:p w:rsidR="00B65B42" w:rsidRPr="00B65B42" w:rsidRDefault="00B65B42" w:rsidP="00B65B42">
      <w:pPr>
        <w:spacing w:after="225" w:line="360" w:lineRule="atLeast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</w:pPr>
      <w:r w:rsidRPr="00B65B42"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  <w:lastRenderedPageBreak/>
        <w:t>6.8. В локальных актах даются  определения вводимых юридических, технических и других специальных терминов, если они не являются общеизвестными и неупотребляемыми в законодательстве Российской Федерации и региональном законодательстве.</w:t>
      </w:r>
    </w:p>
    <w:p w:rsidR="00B65B42" w:rsidRPr="00B65B42" w:rsidRDefault="00B65B42" w:rsidP="00B65B42">
      <w:pPr>
        <w:spacing w:after="225" w:line="360" w:lineRule="atLeast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</w:pPr>
      <w:r w:rsidRPr="00B65B42"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  <w:t>6.9.Не допускается переписывание с законов. При необходимости это делается в отсылочной форме.</w:t>
      </w:r>
    </w:p>
    <w:p w:rsidR="00B65B42" w:rsidRPr="00B1249E" w:rsidRDefault="00B65B42" w:rsidP="00B1249E">
      <w:pPr>
        <w:spacing w:after="225" w:line="360" w:lineRule="atLeast"/>
        <w:jc w:val="center"/>
        <w:textAlignment w:val="baseline"/>
        <w:rPr>
          <w:rFonts w:ascii="Times New Roman" w:eastAsia="Times New Roman" w:hAnsi="Times New Roman" w:cs="Times New Roman"/>
          <w:b/>
          <w:color w:val="222222"/>
          <w:kern w:val="36"/>
          <w:sz w:val="24"/>
          <w:szCs w:val="24"/>
          <w:lang w:eastAsia="ru-RU"/>
        </w:rPr>
      </w:pPr>
      <w:r w:rsidRPr="00B1249E">
        <w:rPr>
          <w:rFonts w:ascii="Times New Roman" w:eastAsia="Times New Roman" w:hAnsi="Times New Roman" w:cs="Times New Roman"/>
          <w:b/>
          <w:color w:val="222222"/>
          <w:kern w:val="36"/>
          <w:sz w:val="24"/>
          <w:szCs w:val="24"/>
          <w:lang w:eastAsia="ru-RU"/>
        </w:rPr>
        <w:t>VII. Основные  требования к локальным актам</w:t>
      </w:r>
    </w:p>
    <w:p w:rsidR="00B65B42" w:rsidRPr="00B65B42" w:rsidRDefault="00B65B42" w:rsidP="00B65B42">
      <w:pPr>
        <w:spacing w:after="225" w:line="360" w:lineRule="atLeast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</w:pPr>
      <w:r w:rsidRPr="00B65B42"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  <w:t>Локальные акты ОО должны соответствовать следующим требованиям:</w:t>
      </w:r>
    </w:p>
    <w:p w:rsidR="00B65B42" w:rsidRDefault="00B65B42" w:rsidP="00B65B42">
      <w:pPr>
        <w:spacing w:after="225" w:line="360" w:lineRule="atLeast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</w:pPr>
      <w:r w:rsidRPr="00B65B42"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  <w:t xml:space="preserve">7.1. </w:t>
      </w:r>
      <w:proofErr w:type="gramStart"/>
      <w:r w:rsidRPr="002323D9">
        <w:rPr>
          <w:rFonts w:ascii="Times New Roman" w:eastAsia="Times New Roman" w:hAnsi="Times New Roman" w:cs="Times New Roman"/>
          <w:b/>
          <w:color w:val="222222"/>
          <w:kern w:val="36"/>
          <w:sz w:val="24"/>
          <w:szCs w:val="24"/>
          <w:lang w:eastAsia="ru-RU"/>
        </w:rPr>
        <w:t>Положение</w:t>
      </w:r>
      <w:r w:rsidR="00C56F04"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  <w:t xml:space="preserve"> </w:t>
      </w:r>
      <w:r w:rsidRPr="00B65B42"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  <w:t xml:space="preserve">должно содержать следующие обязательные реквизиты: обозначение вида локального акта; его   наименование, грифы: </w:t>
      </w:r>
      <w:r w:rsidR="00B1249E"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  <w:t>разработано (рассмотрено</w:t>
      </w:r>
      <w:r w:rsidRPr="00B65B42"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  <w:t>, утверждено,  согласовано; регистрационный номер, текст, соответствующий его наименованию; отметку о наличии приложения и  согласования.</w:t>
      </w:r>
      <w:proofErr w:type="gramEnd"/>
    </w:p>
    <w:p w:rsidR="00B65B42" w:rsidRPr="00B65B42" w:rsidRDefault="00B65B42" w:rsidP="00B65B42">
      <w:pPr>
        <w:spacing w:after="225" w:line="360" w:lineRule="atLeast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</w:pPr>
      <w:r w:rsidRPr="00B65B42"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  <w:t xml:space="preserve">7.2. </w:t>
      </w:r>
      <w:r w:rsidRPr="002323D9">
        <w:rPr>
          <w:rFonts w:ascii="Times New Roman" w:eastAsia="Times New Roman" w:hAnsi="Times New Roman" w:cs="Times New Roman"/>
          <w:b/>
          <w:color w:val="222222"/>
          <w:kern w:val="36"/>
          <w:sz w:val="24"/>
          <w:szCs w:val="24"/>
          <w:lang w:eastAsia="ru-RU"/>
        </w:rPr>
        <w:t>Правила</w:t>
      </w:r>
      <w:r w:rsidR="002323D9" w:rsidRPr="002323D9">
        <w:rPr>
          <w:rFonts w:ascii="Times New Roman" w:eastAsia="Times New Roman" w:hAnsi="Times New Roman" w:cs="Times New Roman"/>
          <w:b/>
          <w:color w:val="222222"/>
          <w:kern w:val="36"/>
          <w:sz w:val="24"/>
          <w:szCs w:val="24"/>
          <w:lang w:eastAsia="ru-RU"/>
        </w:rPr>
        <w:t xml:space="preserve"> </w:t>
      </w:r>
      <w:r w:rsidR="002323D9"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  <w:t xml:space="preserve"> </w:t>
      </w:r>
      <w:r w:rsidRPr="00B65B42"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  <w:t xml:space="preserve">должны содержать следующие обязательные реквизиты </w:t>
      </w:r>
      <w:proofErr w:type="gramStart"/>
      <w:r w:rsidRPr="00B65B42"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  <w:t>:о</w:t>
      </w:r>
      <w:proofErr w:type="gramEnd"/>
      <w:r w:rsidRPr="00B65B42"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  <w:t>бозначение вида локального акта; его наименование, грифы принятия и утверждения; текст,  соответствующий его наименованию; отметку о наличии приложения, регистрационный номер.</w:t>
      </w:r>
    </w:p>
    <w:p w:rsidR="00B65B42" w:rsidRPr="00B65B42" w:rsidRDefault="00B65B42" w:rsidP="00B65B42">
      <w:pPr>
        <w:spacing w:after="225" w:line="360" w:lineRule="atLeast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</w:pPr>
      <w:r w:rsidRPr="00B65B42"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  <w:t>7.3.</w:t>
      </w:r>
      <w:r w:rsidRPr="002323D9">
        <w:rPr>
          <w:rFonts w:ascii="Times New Roman" w:eastAsia="Times New Roman" w:hAnsi="Times New Roman" w:cs="Times New Roman"/>
          <w:b/>
          <w:color w:val="222222"/>
          <w:kern w:val="36"/>
          <w:sz w:val="24"/>
          <w:szCs w:val="24"/>
          <w:lang w:eastAsia="ru-RU"/>
        </w:rPr>
        <w:t>Инструкции</w:t>
      </w:r>
      <w:r w:rsidR="002323D9"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  <w:t xml:space="preserve"> </w:t>
      </w:r>
      <w:r w:rsidRPr="00B65B42"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  <w:t>должны содержать следующие обязательные реквизиты: локального акта; его наименование;  грифы  принятия и утверждения; текст, соответствующий его наименованию; отметку о наличии приложения; регистрационный номер.</w:t>
      </w:r>
    </w:p>
    <w:p w:rsidR="00B65B42" w:rsidRPr="00B65B42" w:rsidRDefault="00B65B42" w:rsidP="00B65B42">
      <w:pPr>
        <w:spacing w:after="225" w:line="360" w:lineRule="atLeast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</w:pPr>
      <w:r w:rsidRPr="00B65B42"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  <w:t>7.4.</w:t>
      </w:r>
      <w:r w:rsidRPr="002323D9">
        <w:rPr>
          <w:rFonts w:ascii="Times New Roman" w:eastAsia="Times New Roman" w:hAnsi="Times New Roman" w:cs="Times New Roman"/>
          <w:b/>
          <w:color w:val="222222"/>
          <w:kern w:val="36"/>
          <w:sz w:val="24"/>
          <w:szCs w:val="24"/>
          <w:lang w:eastAsia="ru-RU"/>
        </w:rPr>
        <w:t>Постановление</w:t>
      </w:r>
      <w:r w:rsidR="002323D9"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  <w:t xml:space="preserve"> </w:t>
      </w:r>
      <w:r w:rsidRPr="00B65B42"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  <w:t>должно содержать следующие обязательные реквизиты: обозначение вида локального акта, его наименование, место и дату принятия, текст, соответствующий его наименованию; должность, фамилию, инициалы и подпись лица, вынесшего постановление; оттиск печати.</w:t>
      </w:r>
    </w:p>
    <w:p w:rsidR="00B65B42" w:rsidRPr="00B65B42" w:rsidRDefault="00B65B42" w:rsidP="00B65B42">
      <w:pPr>
        <w:spacing w:after="225" w:line="360" w:lineRule="atLeast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</w:pPr>
      <w:r w:rsidRPr="00B65B42"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  <w:t xml:space="preserve">7.5. </w:t>
      </w:r>
      <w:r w:rsidRPr="002323D9">
        <w:rPr>
          <w:rFonts w:ascii="Times New Roman" w:eastAsia="Times New Roman" w:hAnsi="Times New Roman" w:cs="Times New Roman"/>
          <w:b/>
          <w:color w:val="222222"/>
          <w:kern w:val="36"/>
          <w:sz w:val="24"/>
          <w:szCs w:val="24"/>
          <w:lang w:eastAsia="ru-RU"/>
        </w:rPr>
        <w:t>Решения</w:t>
      </w:r>
      <w:r w:rsidR="002323D9"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  <w:t xml:space="preserve"> </w:t>
      </w:r>
      <w:r w:rsidRPr="00B65B42"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  <w:t>должны содержать следующие обязательные реквизиты:  обозначение вида локального акта; место и дату принятия,  текст, должность, фамилию, инициалы и подпись лица, принявшего решение, оттиск печати.</w:t>
      </w:r>
    </w:p>
    <w:p w:rsidR="00B65B42" w:rsidRPr="00B65B42" w:rsidRDefault="00B65B42" w:rsidP="00B65B42">
      <w:pPr>
        <w:spacing w:after="225" w:line="360" w:lineRule="atLeast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</w:pPr>
      <w:r w:rsidRPr="00B65B42"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  <w:t xml:space="preserve">7.6. </w:t>
      </w:r>
      <w:r w:rsidRPr="002323D9">
        <w:rPr>
          <w:rFonts w:ascii="Times New Roman" w:eastAsia="Times New Roman" w:hAnsi="Times New Roman" w:cs="Times New Roman"/>
          <w:b/>
          <w:color w:val="222222"/>
          <w:kern w:val="36"/>
          <w:sz w:val="24"/>
          <w:szCs w:val="24"/>
          <w:lang w:eastAsia="ru-RU"/>
        </w:rPr>
        <w:t>Приказы и распоряжения руководителя</w:t>
      </w:r>
      <w:r w:rsidRPr="00B65B42"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  <w:t xml:space="preserve"> ОО должны содержать следующие обязательные реквизиты: обозначение вида локального акта и его наименование; место и дату принятия, регистрационный номер,    текст, должность, фамилию, инициалы и подпись руководителя ОО. Приказы и распоряжения выполняются на бланке ОО.</w:t>
      </w:r>
    </w:p>
    <w:p w:rsidR="00B65B42" w:rsidRPr="00B65B42" w:rsidRDefault="00B65B42" w:rsidP="00B65B42">
      <w:pPr>
        <w:spacing w:after="225" w:line="360" w:lineRule="atLeast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</w:pPr>
      <w:r w:rsidRPr="00B65B42"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  <w:t xml:space="preserve">7.7. </w:t>
      </w:r>
      <w:r w:rsidRPr="002323D9">
        <w:rPr>
          <w:rFonts w:ascii="Times New Roman" w:eastAsia="Times New Roman" w:hAnsi="Times New Roman" w:cs="Times New Roman"/>
          <w:b/>
          <w:color w:val="222222"/>
          <w:kern w:val="36"/>
          <w:sz w:val="24"/>
          <w:szCs w:val="24"/>
          <w:lang w:eastAsia="ru-RU"/>
        </w:rPr>
        <w:t>Протоколы и акты</w:t>
      </w:r>
      <w:r w:rsidR="002323D9"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  <w:t xml:space="preserve"> </w:t>
      </w:r>
      <w:r w:rsidRPr="00B65B42"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  <w:t xml:space="preserve">должны содержать следующие обязательные реквизиты: обозначение вида локального акта;  место и дату принятия, номер; список присутствующих; текст, содержащий повестку дня, описание хода, порядка и </w:t>
      </w:r>
      <w:proofErr w:type="gramStart"/>
      <w:r w:rsidRPr="00B65B42"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  <w:t>процедуры</w:t>
      </w:r>
      <w:proofErr w:type="gramEnd"/>
      <w:r w:rsidRPr="00B65B42"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  <w:t xml:space="preserve"> совершаемых определенных (юридически значимых) действий либо отсутствие определенных фактов; должность, фамилию, инициалы и подпись лица (лиц), составивших или принимавших участие в составлении протокола или акта.</w:t>
      </w:r>
    </w:p>
    <w:p w:rsidR="00B65B42" w:rsidRPr="00B65B42" w:rsidRDefault="00B65B42" w:rsidP="00B65B42">
      <w:pPr>
        <w:spacing w:after="225" w:line="360" w:lineRule="atLeast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</w:pPr>
      <w:r w:rsidRPr="00B65B42"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  <w:t xml:space="preserve">7.8. </w:t>
      </w:r>
      <w:r w:rsidRPr="002323D9">
        <w:rPr>
          <w:rFonts w:ascii="Times New Roman" w:eastAsia="Times New Roman" w:hAnsi="Times New Roman" w:cs="Times New Roman"/>
          <w:b/>
          <w:color w:val="222222"/>
          <w:kern w:val="36"/>
          <w:sz w:val="24"/>
          <w:szCs w:val="24"/>
          <w:lang w:eastAsia="ru-RU"/>
        </w:rPr>
        <w:t>Методические рекомендации</w:t>
      </w:r>
      <w:r w:rsidR="002323D9"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  <w:t xml:space="preserve"> </w:t>
      </w:r>
      <w:r w:rsidRPr="00B65B42"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  <w:t xml:space="preserve">должны содержать следующие обязательные реквизиты:  обозначение вида локального акта, место и дату принятия,  его наименование,  текст, </w:t>
      </w:r>
      <w:r w:rsidRPr="00B65B42"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  <w:lastRenderedPageBreak/>
        <w:t>соответствующий его наименованию и содержащий указание на вид, наименование и дату принятия правил или инструкций, нормы которых разъясняются, конкретизируются или детализируются методическими рекомендациями;  должность, фамилия, инициалы лица (лиц), составивших методические рекомендации.</w:t>
      </w:r>
    </w:p>
    <w:p w:rsidR="00B65B42" w:rsidRPr="002323D9" w:rsidRDefault="00B65B42" w:rsidP="00B65B42">
      <w:pPr>
        <w:spacing w:after="225" w:line="360" w:lineRule="atLeast"/>
        <w:jc w:val="both"/>
        <w:textAlignment w:val="baseline"/>
        <w:rPr>
          <w:rFonts w:ascii="Times New Roman" w:eastAsia="Times New Roman" w:hAnsi="Times New Roman" w:cs="Times New Roman"/>
          <w:b/>
          <w:color w:val="222222"/>
          <w:kern w:val="36"/>
          <w:sz w:val="24"/>
          <w:szCs w:val="24"/>
          <w:lang w:eastAsia="ru-RU"/>
        </w:rPr>
      </w:pPr>
      <w:r w:rsidRPr="00B65B42"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  <w:t xml:space="preserve">7.9. </w:t>
      </w:r>
      <w:r w:rsidRPr="002323D9">
        <w:rPr>
          <w:rFonts w:ascii="Times New Roman" w:eastAsia="Times New Roman" w:hAnsi="Times New Roman" w:cs="Times New Roman"/>
          <w:b/>
          <w:color w:val="222222"/>
          <w:kern w:val="36"/>
          <w:sz w:val="24"/>
          <w:szCs w:val="24"/>
          <w:lang w:eastAsia="ru-RU"/>
        </w:rPr>
        <w:t>Программы и планы</w:t>
      </w:r>
      <w:r w:rsidR="002323D9">
        <w:rPr>
          <w:rFonts w:ascii="Times New Roman" w:eastAsia="Times New Roman" w:hAnsi="Times New Roman" w:cs="Times New Roman"/>
          <w:b/>
          <w:color w:val="222222"/>
          <w:kern w:val="36"/>
          <w:sz w:val="24"/>
          <w:szCs w:val="24"/>
          <w:lang w:eastAsia="ru-RU"/>
        </w:rPr>
        <w:t xml:space="preserve"> </w:t>
      </w:r>
      <w:r w:rsidRPr="00B65B42"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  <w:t>должны содержать следующие обязательные реквизиты: обозначение вида локального акта; место и дату принятия, наименование и текст локального акта, соответствующие его наименованию.</w:t>
      </w:r>
    </w:p>
    <w:p w:rsidR="00B65B42" w:rsidRPr="00B65B42" w:rsidRDefault="00B65B42" w:rsidP="00B65B42">
      <w:pPr>
        <w:spacing w:after="225" w:line="360" w:lineRule="atLeast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</w:pPr>
      <w:r w:rsidRPr="00B65B42"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  <w:t xml:space="preserve">7.10. </w:t>
      </w:r>
      <w:r w:rsidRPr="002323D9">
        <w:rPr>
          <w:rFonts w:ascii="Times New Roman" w:eastAsia="Times New Roman" w:hAnsi="Times New Roman" w:cs="Times New Roman"/>
          <w:b/>
          <w:color w:val="222222"/>
          <w:kern w:val="36"/>
          <w:sz w:val="24"/>
          <w:szCs w:val="24"/>
          <w:lang w:eastAsia="ru-RU"/>
        </w:rPr>
        <w:t>Должностная инструкция</w:t>
      </w:r>
    </w:p>
    <w:p w:rsidR="00B65B42" w:rsidRPr="00B65B42" w:rsidRDefault="00B65B42" w:rsidP="00B65B42">
      <w:pPr>
        <w:spacing w:after="225" w:line="360" w:lineRule="atLeast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</w:pPr>
      <w:r w:rsidRPr="00B65B42"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  <w:t>Должностная инструкция работника должна содержать следующие разделы: общие положения;  основные задачи,  права,  предоставляемые работнику и его обязанности; взаимодействия; ответственность за некачественное и несвоевременное выполнение  (неисполнение) обязанностей, предусмотренных должностной инструкцией;  требования к работнику.</w:t>
      </w:r>
    </w:p>
    <w:p w:rsidR="00B65B42" w:rsidRPr="00B65B42" w:rsidRDefault="00B65B42" w:rsidP="00B65B42">
      <w:pPr>
        <w:spacing w:after="225" w:line="360" w:lineRule="atLeast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</w:pPr>
      <w:r w:rsidRPr="00B65B42"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  <w:t xml:space="preserve">При разработке должностных инструкций работников рекомендуется руководствоваться  Приказом </w:t>
      </w:r>
      <w:proofErr w:type="spellStart"/>
      <w:r w:rsidRPr="00B65B42"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  <w:t>Минздравсоцразвития</w:t>
      </w:r>
      <w:proofErr w:type="spellEnd"/>
      <w:r w:rsidRPr="00B65B42"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  <w:t xml:space="preserve"> РФ от 14 августа 2009 года № 593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работников образования».</w:t>
      </w:r>
    </w:p>
    <w:p w:rsidR="00B65B42" w:rsidRPr="00B65B42" w:rsidRDefault="00B65B42" w:rsidP="00B65B42">
      <w:pPr>
        <w:spacing w:after="225" w:line="360" w:lineRule="atLeast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</w:pPr>
      <w:r w:rsidRPr="00B65B42"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  <w:t>7.11.При подготовке локальных актов, регулирующих социально-трудовые отношения (например, коллективный договор, правила внутреннего распорядка и др.) следует руководствоваться рекомендациями о них.</w:t>
      </w:r>
    </w:p>
    <w:p w:rsidR="00B65B42" w:rsidRPr="00B65B42" w:rsidRDefault="00B65B42" w:rsidP="00B65B42">
      <w:pPr>
        <w:spacing w:after="225" w:line="360" w:lineRule="atLeast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</w:pPr>
      <w:r w:rsidRPr="00B65B42"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  <w:t>7.12.Среди локальных  актов ОО высшую юридическую силу имеет Устав ОО. Поэтому  принимаемые в ОО локальные акты не должны противоречить  его Уставу.</w:t>
      </w:r>
    </w:p>
    <w:p w:rsidR="00B65B42" w:rsidRPr="00B1249E" w:rsidRDefault="00B1249E" w:rsidP="00B1249E">
      <w:pPr>
        <w:spacing w:after="225" w:line="360" w:lineRule="atLeast"/>
        <w:jc w:val="center"/>
        <w:textAlignment w:val="baseline"/>
        <w:rPr>
          <w:rFonts w:ascii="Times New Roman" w:eastAsia="Times New Roman" w:hAnsi="Times New Roman" w:cs="Times New Roman"/>
          <w:b/>
          <w:color w:val="222222"/>
          <w:kern w:val="36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222222"/>
          <w:kern w:val="36"/>
          <w:sz w:val="24"/>
          <w:szCs w:val="24"/>
          <w:lang w:val="en-US" w:eastAsia="ru-RU"/>
        </w:rPr>
        <w:t>VIII</w:t>
      </w:r>
      <w:r w:rsidR="00B65B42" w:rsidRPr="00B1249E">
        <w:rPr>
          <w:rFonts w:ascii="Times New Roman" w:eastAsia="Times New Roman" w:hAnsi="Times New Roman" w:cs="Times New Roman"/>
          <w:b/>
          <w:color w:val="222222"/>
          <w:kern w:val="36"/>
          <w:sz w:val="24"/>
          <w:szCs w:val="24"/>
          <w:lang w:eastAsia="ru-RU"/>
        </w:rPr>
        <w:t>. Документация</w:t>
      </w:r>
    </w:p>
    <w:p w:rsidR="00B65B42" w:rsidRPr="00B65B42" w:rsidRDefault="00B65B42" w:rsidP="00B65B42">
      <w:pPr>
        <w:spacing w:after="225" w:line="360" w:lineRule="atLeast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</w:pPr>
      <w:r w:rsidRPr="00B65B42"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  <w:t>8.1. Локальные акты проходят процедуру регистрации в специальном журнале.</w:t>
      </w:r>
    </w:p>
    <w:p w:rsidR="00B65B42" w:rsidRPr="00B65B42" w:rsidRDefault="00B65B42" w:rsidP="00B65B42">
      <w:pPr>
        <w:spacing w:after="225" w:line="360" w:lineRule="atLeast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</w:pPr>
      <w:r w:rsidRPr="00B65B42"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  <w:t>8.2.Обязательной регистрации подлежат положения, правила, инструкции, приказы и распоряжения руководителя ОО.</w:t>
      </w:r>
    </w:p>
    <w:p w:rsidR="00B65B42" w:rsidRPr="00B65B42" w:rsidRDefault="00B65B42" w:rsidP="00B65B42">
      <w:pPr>
        <w:spacing w:after="225" w:line="360" w:lineRule="atLeast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</w:pPr>
      <w:r w:rsidRPr="00B65B42"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  <w:t xml:space="preserve">8.3. Регистрацию локальных актов осуществляет </w:t>
      </w:r>
      <w:proofErr w:type="gramStart"/>
      <w:r w:rsidRPr="00B65B42"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  <w:t>ответственный</w:t>
      </w:r>
      <w:proofErr w:type="gramEnd"/>
      <w:r w:rsidRPr="00B65B42"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  <w:t xml:space="preserve"> за ведение делопроизводства согласно инструкции по делопроизводству в ОО.</w:t>
      </w:r>
    </w:p>
    <w:p w:rsidR="00B65B42" w:rsidRPr="00B65B42" w:rsidRDefault="00B65B42" w:rsidP="00B65B42">
      <w:pPr>
        <w:spacing w:after="225" w:line="360" w:lineRule="atLeast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</w:pPr>
      <w:r w:rsidRPr="00B65B42"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  <w:t>8.4. Регистрация положений, правил и инструкций осуществляется не позднее дня их утверждения руководителем ОО, приказов и   распоряжений руководителя ОО — не позднее дня их издания.</w:t>
      </w:r>
    </w:p>
    <w:p w:rsidR="00B65B42" w:rsidRPr="00B1249E" w:rsidRDefault="00B1249E" w:rsidP="00B1249E">
      <w:pPr>
        <w:spacing w:after="225" w:line="360" w:lineRule="atLeast"/>
        <w:jc w:val="center"/>
        <w:textAlignment w:val="baseline"/>
        <w:rPr>
          <w:rFonts w:ascii="Times New Roman" w:eastAsia="Times New Roman" w:hAnsi="Times New Roman" w:cs="Times New Roman"/>
          <w:b/>
          <w:color w:val="222222"/>
          <w:kern w:val="36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222222"/>
          <w:kern w:val="36"/>
          <w:sz w:val="24"/>
          <w:szCs w:val="24"/>
          <w:lang w:val="en-US" w:eastAsia="ru-RU"/>
        </w:rPr>
        <w:t>IX</w:t>
      </w:r>
      <w:r w:rsidR="00B65B42" w:rsidRPr="00B1249E">
        <w:rPr>
          <w:rFonts w:ascii="Times New Roman" w:eastAsia="Times New Roman" w:hAnsi="Times New Roman" w:cs="Times New Roman"/>
          <w:b/>
          <w:color w:val="222222"/>
          <w:kern w:val="36"/>
          <w:sz w:val="24"/>
          <w:szCs w:val="24"/>
          <w:lang w:eastAsia="ru-RU"/>
        </w:rPr>
        <w:t>. Порядок внесения изменения и дополнений в локальные акты</w:t>
      </w:r>
    </w:p>
    <w:p w:rsidR="00B65B42" w:rsidRPr="00B65B42" w:rsidRDefault="00B65B42" w:rsidP="00B65B42">
      <w:pPr>
        <w:spacing w:after="225" w:line="360" w:lineRule="atLeast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</w:pPr>
      <w:r w:rsidRPr="00B65B42"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  <w:t>9.1. В действующие в ОО локальные акты могут быть внесены изменения и дополнения.</w:t>
      </w:r>
    </w:p>
    <w:p w:rsidR="00B65B42" w:rsidRPr="00B65B42" w:rsidRDefault="00B65B42" w:rsidP="00B65B42">
      <w:pPr>
        <w:spacing w:after="225" w:line="360" w:lineRule="atLeast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</w:pPr>
      <w:r w:rsidRPr="00B65B42"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  <w:lastRenderedPageBreak/>
        <w:t>9.2. Порядок внесения изменений и дополнений в локальные акты ОО определяется в самих локальных актах. В остальных случаях изменения и дополнения осуществляются в следующем порядке:</w:t>
      </w:r>
    </w:p>
    <w:p w:rsidR="00B65B42" w:rsidRPr="00B65B42" w:rsidRDefault="00B65B42" w:rsidP="00B65B42">
      <w:pPr>
        <w:spacing w:after="225" w:line="360" w:lineRule="atLeast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</w:pPr>
      <w:r w:rsidRPr="00B65B42"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  <w:t>9.2.1. внесение изменений и дополнений осуществляется в порядке, установленном в локальном нормативном акте, на основании которого вносятся изменения;</w:t>
      </w:r>
    </w:p>
    <w:p w:rsidR="00B65B42" w:rsidRPr="00B65B42" w:rsidRDefault="00B65B42" w:rsidP="00B65B42">
      <w:pPr>
        <w:spacing w:after="225" w:line="360" w:lineRule="atLeast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</w:pPr>
      <w:r w:rsidRPr="00B65B42"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  <w:t>9.2.2. изменения и дополнения в локальные акты: положения принятые без согласования с органом управления (самоуправления), правила, инструкции, программы, планы, постановления, решения, приказы и распоряжения руководителя ОО, вносятся путем издания приказа руководителя ОО о внесении изменений или дополнений в локальный нормативный акт;</w:t>
      </w:r>
    </w:p>
    <w:p w:rsidR="00B65B42" w:rsidRPr="00B65B42" w:rsidRDefault="00B65B42" w:rsidP="00B65B42">
      <w:pPr>
        <w:spacing w:after="225" w:line="360" w:lineRule="atLeast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</w:pPr>
      <w:r w:rsidRPr="00B65B42"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  <w:t>9.2.3. изменения и дополнения в положения, принятые после согласования с органом государственно-общественного управления (самоуправления),  вносятся путем  издания приказа руководителя ОО о внесении изменений или дополнений в локальный а</w:t>
      </w:r>
      <w:proofErr w:type="gramStart"/>
      <w:r w:rsidRPr="00B65B42"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  <w:t>кт с пр</w:t>
      </w:r>
      <w:proofErr w:type="gramEnd"/>
      <w:r w:rsidRPr="00B65B42"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  <w:t>едварительным получением от него согласия.</w:t>
      </w:r>
    </w:p>
    <w:p w:rsidR="00B65B42" w:rsidRPr="00B65B42" w:rsidRDefault="00B65B42" w:rsidP="00B65B42">
      <w:pPr>
        <w:spacing w:after="225" w:line="360" w:lineRule="atLeast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</w:pPr>
      <w:proofErr w:type="gramStart"/>
      <w:r w:rsidRPr="00B65B42"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  <w:t>9.3.Изменения и дополнения в локальный акт вступают в силу с даты, указанной в приказе о внесении изменений или дополнений в локальный нормативный акт, а в случае отсутствия указания в нем даты —  по истечению 7 календарных дней с даты вступления приказа о внесении изменений или дополнений в локальный акт в силу.</w:t>
      </w:r>
      <w:proofErr w:type="gramEnd"/>
    </w:p>
    <w:p w:rsidR="00B65B42" w:rsidRPr="00B65B42" w:rsidRDefault="00B65B42" w:rsidP="00B65B42">
      <w:pPr>
        <w:spacing w:after="225" w:line="360" w:lineRule="atLeast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</w:pPr>
      <w:r w:rsidRPr="00B65B42"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  <w:t xml:space="preserve">9.4.Изменения и дополнения в предписания и требования, протоколы и акты, методические рекомендации, акты о признании локальных актов </w:t>
      </w:r>
      <w:proofErr w:type="gramStart"/>
      <w:r w:rsidRPr="00B65B42"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  <w:t>утратившими</w:t>
      </w:r>
      <w:proofErr w:type="gramEnd"/>
      <w:r w:rsidRPr="00B65B42"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  <w:t xml:space="preserve"> силу, не вносятся.</w:t>
      </w:r>
    </w:p>
    <w:p w:rsidR="002323D9" w:rsidRDefault="002323D9" w:rsidP="00B65B42">
      <w:pPr>
        <w:spacing w:after="225" w:line="360" w:lineRule="atLeast"/>
        <w:jc w:val="both"/>
        <w:textAlignment w:val="baseline"/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</w:pPr>
    </w:p>
    <w:p w:rsidR="00D941F0" w:rsidRPr="00B1249E" w:rsidRDefault="00B1249E" w:rsidP="00B65B42">
      <w:pPr>
        <w:spacing w:after="225" w:line="360" w:lineRule="atLeast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b/>
          <w:color w:val="222222"/>
          <w:kern w:val="36"/>
          <w:sz w:val="24"/>
          <w:szCs w:val="24"/>
          <w:lang w:val="en-US" w:eastAsia="ru-RU"/>
        </w:rPr>
        <w:t>X</w:t>
      </w:r>
      <w:r w:rsidR="002323D9" w:rsidRPr="002323D9">
        <w:rPr>
          <w:rFonts w:ascii="Times New Roman" w:eastAsia="Times New Roman" w:hAnsi="Times New Roman" w:cs="Times New Roman"/>
          <w:b/>
          <w:color w:val="222222"/>
          <w:kern w:val="36"/>
          <w:sz w:val="24"/>
          <w:szCs w:val="24"/>
          <w:lang w:eastAsia="ru-RU"/>
        </w:rPr>
        <w:t xml:space="preserve">. </w:t>
      </w:r>
      <w:r w:rsidR="002323D9">
        <w:rPr>
          <w:rFonts w:ascii="Times New Roman" w:eastAsia="Times New Roman" w:hAnsi="Times New Roman" w:cs="Times New Roman"/>
          <w:b/>
          <w:color w:val="222222"/>
          <w:kern w:val="36"/>
          <w:sz w:val="24"/>
          <w:szCs w:val="24"/>
          <w:lang w:eastAsia="ru-RU"/>
        </w:rPr>
        <w:t xml:space="preserve"> </w:t>
      </w:r>
      <w:r w:rsidR="002323D9" w:rsidRPr="002323D9">
        <w:rPr>
          <w:rFonts w:ascii="Times New Roman" w:eastAsia="Times New Roman" w:hAnsi="Times New Roman" w:cs="Times New Roman"/>
          <w:b/>
          <w:color w:val="222222"/>
          <w:kern w:val="36"/>
          <w:sz w:val="24"/>
          <w:szCs w:val="24"/>
          <w:lang w:eastAsia="ru-RU"/>
        </w:rPr>
        <w:t>Срок</w:t>
      </w:r>
      <w:proofErr w:type="gramEnd"/>
      <w:r w:rsidR="002323D9" w:rsidRPr="002323D9">
        <w:rPr>
          <w:rFonts w:ascii="Times New Roman" w:eastAsia="Times New Roman" w:hAnsi="Times New Roman" w:cs="Times New Roman"/>
          <w:b/>
          <w:color w:val="222222"/>
          <w:kern w:val="36"/>
          <w:sz w:val="24"/>
          <w:szCs w:val="24"/>
          <w:lang w:eastAsia="ru-RU"/>
        </w:rPr>
        <w:t xml:space="preserve"> действия данного локального акта – до внесения изменений</w:t>
      </w:r>
    </w:p>
    <w:sectPr w:rsidR="00D941F0" w:rsidRPr="00B1249E" w:rsidSect="00B65B42">
      <w:footerReference w:type="default" r:id="rId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828F5" w:rsidRDefault="006828F5" w:rsidP="00BE0269">
      <w:pPr>
        <w:spacing w:after="0" w:line="240" w:lineRule="auto"/>
      </w:pPr>
      <w:r>
        <w:separator/>
      </w:r>
    </w:p>
  </w:endnote>
  <w:endnote w:type="continuationSeparator" w:id="0">
    <w:p w:rsidR="006828F5" w:rsidRDefault="006828F5" w:rsidP="00BE02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348831754"/>
      <w:docPartObj>
        <w:docPartGallery w:val="Page Numbers (Bottom of Page)"/>
        <w:docPartUnique/>
      </w:docPartObj>
    </w:sdtPr>
    <w:sdtContent>
      <w:p w:rsidR="00BE0269" w:rsidRDefault="00103336">
        <w:pPr>
          <w:pStyle w:val="a9"/>
          <w:jc w:val="right"/>
        </w:pPr>
        <w:r>
          <w:fldChar w:fldCharType="begin"/>
        </w:r>
        <w:r w:rsidR="00BE0269">
          <w:instrText>PAGE   \* MERGEFORMAT</w:instrText>
        </w:r>
        <w:r>
          <w:fldChar w:fldCharType="separate"/>
        </w:r>
        <w:r w:rsidR="0090623A">
          <w:rPr>
            <w:noProof/>
          </w:rPr>
          <w:t>7</w:t>
        </w:r>
        <w:r>
          <w:fldChar w:fldCharType="end"/>
        </w:r>
      </w:p>
    </w:sdtContent>
  </w:sdt>
  <w:p w:rsidR="00BE0269" w:rsidRDefault="00BE0269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828F5" w:rsidRDefault="006828F5" w:rsidP="00BE0269">
      <w:pPr>
        <w:spacing w:after="0" w:line="240" w:lineRule="auto"/>
      </w:pPr>
      <w:r>
        <w:separator/>
      </w:r>
    </w:p>
  </w:footnote>
  <w:footnote w:type="continuationSeparator" w:id="0">
    <w:p w:rsidR="006828F5" w:rsidRDefault="006828F5" w:rsidP="00BE026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525EA3"/>
    <w:multiLevelType w:val="hybridMultilevel"/>
    <w:tmpl w:val="AB1AB4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7E82EB0"/>
    <w:multiLevelType w:val="hybridMultilevel"/>
    <w:tmpl w:val="81F4EB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9624154"/>
    <w:multiLevelType w:val="hybridMultilevel"/>
    <w:tmpl w:val="EE6067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EBB65E0"/>
    <w:multiLevelType w:val="hybridMultilevel"/>
    <w:tmpl w:val="257436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FA34F6C"/>
    <w:multiLevelType w:val="hybridMultilevel"/>
    <w:tmpl w:val="4ACC00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8CD35C3"/>
    <w:multiLevelType w:val="multilevel"/>
    <w:tmpl w:val="84FACCD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F8B4D28"/>
    <w:multiLevelType w:val="hybridMultilevel"/>
    <w:tmpl w:val="720801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35E5181"/>
    <w:multiLevelType w:val="multilevel"/>
    <w:tmpl w:val="012AE4C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6856089B"/>
    <w:multiLevelType w:val="multilevel"/>
    <w:tmpl w:val="AED0FCE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707872FB"/>
    <w:multiLevelType w:val="multilevel"/>
    <w:tmpl w:val="949A6EF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72962D3A"/>
    <w:multiLevelType w:val="multilevel"/>
    <w:tmpl w:val="8190D5B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78F112BD"/>
    <w:multiLevelType w:val="multilevel"/>
    <w:tmpl w:val="38DA905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11"/>
  </w:num>
  <w:num w:numId="3">
    <w:abstractNumId w:val="5"/>
  </w:num>
  <w:num w:numId="4">
    <w:abstractNumId w:val="8"/>
  </w:num>
  <w:num w:numId="5">
    <w:abstractNumId w:val="10"/>
  </w:num>
  <w:num w:numId="6">
    <w:abstractNumId w:val="9"/>
  </w:num>
  <w:num w:numId="7">
    <w:abstractNumId w:val="3"/>
  </w:num>
  <w:num w:numId="8">
    <w:abstractNumId w:val="4"/>
  </w:num>
  <w:num w:numId="9">
    <w:abstractNumId w:val="0"/>
  </w:num>
  <w:num w:numId="10">
    <w:abstractNumId w:val="2"/>
  </w:num>
  <w:num w:numId="11">
    <w:abstractNumId w:val="1"/>
  </w:num>
  <w:num w:numId="12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9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779DC"/>
    <w:rsid w:val="00103336"/>
    <w:rsid w:val="002323D9"/>
    <w:rsid w:val="002779DC"/>
    <w:rsid w:val="00281315"/>
    <w:rsid w:val="00587D7C"/>
    <w:rsid w:val="00630E9A"/>
    <w:rsid w:val="0065679A"/>
    <w:rsid w:val="006828F5"/>
    <w:rsid w:val="008770DC"/>
    <w:rsid w:val="0090623A"/>
    <w:rsid w:val="0093111C"/>
    <w:rsid w:val="00B1249E"/>
    <w:rsid w:val="00B64874"/>
    <w:rsid w:val="00B65B42"/>
    <w:rsid w:val="00B7724B"/>
    <w:rsid w:val="00B9233A"/>
    <w:rsid w:val="00BE0269"/>
    <w:rsid w:val="00C16B89"/>
    <w:rsid w:val="00C5126F"/>
    <w:rsid w:val="00C56F04"/>
    <w:rsid w:val="00CB067C"/>
    <w:rsid w:val="00D941F0"/>
    <w:rsid w:val="00F0026A"/>
    <w:rsid w:val="00FA6F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0E9A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ragraphStyle">
    <w:name w:val="Paragraph Style"/>
    <w:rsid w:val="00B65B4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Centered">
    <w:name w:val="Centered"/>
    <w:uiPriority w:val="99"/>
    <w:rsid w:val="00B65B42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Arial" w:eastAsia="Times New Roman" w:hAnsi="Arial" w:cs="Arial"/>
      <w:sz w:val="24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2813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81315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C56F04"/>
    <w:pPr>
      <w:spacing w:after="0" w:line="240" w:lineRule="auto"/>
    </w:pPr>
  </w:style>
  <w:style w:type="paragraph" w:styleId="a6">
    <w:name w:val="List Paragraph"/>
    <w:basedOn w:val="a"/>
    <w:uiPriority w:val="34"/>
    <w:qFormat/>
    <w:rsid w:val="00C56F04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BE026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BE0269"/>
  </w:style>
  <w:style w:type="paragraph" w:styleId="a9">
    <w:name w:val="footer"/>
    <w:basedOn w:val="a"/>
    <w:link w:val="aa"/>
    <w:uiPriority w:val="99"/>
    <w:unhideWhenUsed/>
    <w:rsid w:val="00BE026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BE0269"/>
  </w:style>
  <w:style w:type="table" w:styleId="ab">
    <w:name w:val="Table Grid"/>
    <w:basedOn w:val="a1"/>
    <w:uiPriority w:val="59"/>
    <w:rsid w:val="008770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ragraphStyle">
    <w:name w:val="Paragraph Style"/>
    <w:rsid w:val="00B65B4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Centered">
    <w:name w:val="Centered"/>
    <w:uiPriority w:val="99"/>
    <w:rsid w:val="00B65B42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Arial" w:eastAsia="Times New Roman" w:hAnsi="Arial" w:cs="Arial"/>
      <w:sz w:val="24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2813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81315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C56F04"/>
    <w:pPr>
      <w:spacing w:after="0" w:line="240" w:lineRule="auto"/>
    </w:pPr>
  </w:style>
  <w:style w:type="paragraph" w:styleId="a6">
    <w:name w:val="List Paragraph"/>
    <w:basedOn w:val="a"/>
    <w:uiPriority w:val="34"/>
    <w:qFormat/>
    <w:rsid w:val="00C56F04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BE026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BE0269"/>
  </w:style>
  <w:style w:type="paragraph" w:styleId="a9">
    <w:name w:val="footer"/>
    <w:basedOn w:val="a"/>
    <w:link w:val="aa"/>
    <w:uiPriority w:val="99"/>
    <w:unhideWhenUsed/>
    <w:rsid w:val="00BE026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BE0269"/>
  </w:style>
  <w:style w:type="table" w:styleId="ab">
    <w:name w:val="Table Grid"/>
    <w:basedOn w:val="a1"/>
    <w:uiPriority w:val="59"/>
    <w:rsid w:val="008770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3852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032828">
          <w:marLeft w:val="0"/>
          <w:marRight w:val="0"/>
          <w:marTop w:val="0"/>
          <w:marBottom w:val="0"/>
          <w:divBdr>
            <w:top w:val="none" w:sz="0" w:space="15" w:color="auto"/>
            <w:left w:val="none" w:sz="0" w:space="0" w:color="auto"/>
            <w:bottom w:val="single" w:sz="6" w:space="15" w:color="EAEAEA"/>
            <w:right w:val="none" w:sz="0" w:space="0" w:color="auto"/>
          </w:divBdr>
          <w:divsChild>
            <w:div w:id="716927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048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6087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046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6313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79943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1070529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1</Pages>
  <Words>1964</Words>
  <Characters>11195</Characters>
  <Application>Microsoft Office Word</Application>
  <DocSecurity>0</DocSecurity>
  <Lines>93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Lenochka</dc:creator>
  <cp:keywords/>
  <dc:description/>
  <cp:lastModifiedBy>Администратор</cp:lastModifiedBy>
  <cp:revision>13</cp:revision>
  <cp:lastPrinted>2019-11-11T10:14:00Z</cp:lastPrinted>
  <dcterms:created xsi:type="dcterms:W3CDTF">2017-04-06T11:43:00Z</dcterms:created>
  <dcterms:modified xsi:type="dcterms:W3CDTF">2019-11-11T11:52:00Z</dcterms:modified>
</cp:coreProperties>
</file>